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FILLING AND COMPACTION</w:t>
      </w:r>
    </w:p>
    <w:p>
      <w:pPr>
        <w:spacing w:after="480"/>
      </w:pPr>
      <w:r>
        <w:rPr>
          <w:rFonts w:ascii="Aptos" w:hAnsi="Aptos"/>
          <w:b w:val="0"/>
          <w:color w:val="5E6B78"/>
          <w:sz w:val="26"/>
        </w:rPr>
        <w:t>Penambakan dan Pemadatan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MS-CST-004</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filling and compaction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filling and compaction.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fill</w:t>
      </w:r>
    </w:p>
    <w:p>
      <w:pPr>
        <w:pStyle w:val="ListBullet"/>
        <w:spacing w:after="50"/>
        <w:ind w:left="369" w:hanging="170"/>
      </w:pPr>
      <w:r>
        <w:rPr>
          <w:rFonts w:ascii="Aptos" w:hAnsi="Aptos"/>
          <w:b w:val="0"/>
          <w:color w:val="263442"/>
          <w:sz w:val="19"/>
        </w:rPr>
        <w:t>Water</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Roller</w:t>
      </w:r>
    </w:p>
    <w:p>
      <w:pPr>
        <w:pStyle w:val="ListBullet"/>
        <w:spacing w:after="50"/>
        <w:ind w:left="369" w:hanging="170"/>
      </w:pPr>
      <w:r>
        <w:rPr>
          <w:rFonts w:ascii="Aptos" w:hAnsi="Aptos"/>
          <w:b w:val="0"/>
          <w:color w:val="263442"/>
          <w:sz w:val="19"/>
        </w:rPr>
        <w:t>Plate compactor</w:t>
      </w:r>
    </w:p>
    <w:p>
      <w:pPr>
        <w:pStyle w:val="ListBullet"/>
        <w:spacing w:after="50"/>
        <w:ind w:left="369" w:hanging="170"/>
      </w:pPr>
      <w:r>
        <w:rPr>
          <w:rFonts w:ascii="Aptos" w:hAnsi="Aptos"/>
          <w:b w:val="0"/>
          <w:color w:val="263442"/>
          <w:sz w:val="19"/>
        </w:rPr>
        <w:t>Water bowser</w:t>
      </w:r>
    </w:p>
    <w:p>
      <w:pPr>
        <w:pStyle w:val="ListBullet"/>
        <w:spacing w:after="50"/>
        <w:ind w:left="369" w:hanging="170"/>
      </w:pPr>
      <w:r>
        <w:rPr>
          <w:rFonts w:ascii="Aptos" w:hAnsi="Aptos"/>
          <w:b w:val="0"/>
          <w:color w:val="263442"/>
          <w:sz w:val="19"/>
        </w:rPr>
        <w:t>Level instrument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filling and compaction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fill, Water.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formation acceptance. </w:t>
      </w:r>
      <w:r>
        <w:rPr>
          <w:rFonts w:ascii="Aptos" w:hAnsi="Aptos"/>
          <w:b w:val="0"/>
          <w:color w:val="263442"/>
          <w:sz w:val="19"/>
        </w:rPr>
        <w:t>Confirm formation acceptance and approved fill source.</w:t>
      </w:r>
    </w:p>
    <w:p>
      <w:pPr>
        <w:keepLines/>
        <w:spacing w:after="100" w:line="269" w:lineRule="auto"/>
        <w:ind w:left="369" w:hanging="369"/>
      </w:pPr>
      <w:r>
        <w:rPr>
          <w:rFonts w:ascii="Aptos" w:hAnsi="Aptos"/>
          <w:b/>
          <w:color w:val="071E33"/>
          <w:sz w:val="19"/>
        </w:rPr>
        <w:t xml:space="preserve">2. Place fill in trial-verified loose layer thicknesses. </w:t>
      </w:r>
    </w:p>
    <w:p>
      <w:pPr>
        <w:keepLines/>
        <w:spacing w:after="100" w:line="269" w:lineRule="auto"/>
        <w:ind w:left="369" w:hanging="369"/>
      </w:pPr>
      <w:r>
        <w:rPr>
          <w:rFonts w:ascii="Aptos" w:hAnsi="Aptos"/>
          <w:b/>
          <w:color w:val="071E33"/>
          <w:sz w:val="19"/>
        </w:rPr>
        <w:t xml:space="preserve">3. Condition moisture uniformly. </w:t>
      </w:r>
      <w:r>
        <w:rPr>
          <w:rFonts w:ascii="Aptos" w:hAnsi="Aptos"/>
          <w:b w:val="0"/>
          <w:color w:val="263442"/>
          <w:sz w:val="19"/>
        </w:rPr>
        <w:t>Condition moisture uniformly before compaction.</w:t>
      </w:r>
    </w:p>
    <w:p>
      <w:pPr>
        <w:keepLines/>
        <w:spacing w:after="100" w:line="269" w:lineRule="auto"/>
        <w:ind w:left="369" w:hanging="369"/>
      </w:pPr>
      <w:r>
        <w:rPr>
          <w:rFonts w:ascii="Aptos" w:hAnsi="Aptos"/>
          <w:b/>
          <w:color w:val="071E33"/>
          <w:sz w:val="19"/>
        </w:rPr>
        <w:t xml:space="preserve">4. Compact using the approved plant. </w:t>
      </w:r>
      <w:r>
        <w:rPr>
          <w:rFonts w:ascii="Aptos" w:hAnsi="Aptos"/>
          <w:b w:val="0"/>
          <w:color w:val="263442"/>
          <w:sz w:val="19"/>
        </w:rPr>
        <w:t>Compact using the approved plant and pass pattern.</w:t>
      </w:r>
    </w:p>
    <w:p>
      <w:pPr>
        <w:keepLines/>
        <w:spacing w:after="100" w:line="269" w:lineRule="auto"/>
        <w:ind w:left="369" w:hanging="369"/>
      </w:pPr>
      <w:r>
        <w:rPr>
          <w:rFonts w:ascii="Aptos" w:hAnsi="Aptos"/>
          <w:b/>
          <w:color w:val="071E33"/>
          <w:sz w:val="19"/>
        </w:rPr>
        <w:t xml:space="preserve">5. Test each lot at the specified frequency. </w:t>
      </w:r>
    </w:p>
    <w:p>
      <w:pPr>
        <w:keepLines/>
        <w:spacing w:after="100" w:line="269" w:lineRule="auto"/>
        <w:ind w:left="369" w:hanging="369"/>
      </w:pPr>
      <w:r>
        <w:rPr>
          <w:rFonts w:ascii="Aptos" w:hAnsi="Aptos"/>
          <w:b/>
          <w:color w:val="071E33"/>
          <w:sz w:val="19"/>
        </w:rPr>
        <w:t xml:space="preserve">6. Rectify failed areas. </w:t>
      </w:r>
      <w:r>
        <w:rPr>
          <w:rFonts w:ascii="Aptos" w:hAnsi="Aptos"/>
          <w:b w:val="0"/>
          <w:color w:val="263442"/>
          <w:sz w:val="19"/>
        </w:rPr>
        <w:t>Rectify failed areas and complete final level survey.</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material approval; layer thickness; field density; moisture content; final level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moving rollers; dust; slope instability; overhead services.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Material approval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Layer thickness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Field density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Moisture content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Final level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Moving rollers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Dust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Slope instability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Overhead services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MS-CST-004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Filling and Compaction</dc:title>
  <dc:subject>Editable construction method statement template</dc:subject>
  <dc:creator>Method Statement Hub Malaysia</dc:creator>
  <cp:keywords>fill, compaction, earthwork</cp:keywords>
  <dc:description>generated by python-docx</dc:description>
  <cp:lastModifiedBy/>
  <cp:revision>1</cp:revision>
  <dcterms:created xsi:type="dcterms:W3CDTF">2013-12-23T23:15:00Z</dcterms:created>
  <dcterms:modified xsi:type="dcterms:W3CDTF">2013-12-23T23:15:00Z</dcterms:modified>
  <cp:category/>
</cp:coreProperties>
</file>